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5231" w14:textId="77777777" w:rsidR="00340823" w:rsidRPr="00383437" w:rsidRDefault="00E55FA5" w:rsidP="0002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437">
        <w:rPr>
          <w:rFonts w:ascii="Times New Roman" w:hAnsi="Times New Roman" w:cs="Times New Roman"/>
          <w:sz w:val="24"/>
          <w:szCs w:val="24"/>
        </w:rPr>
        <w:t>DOM ZDRAVLJA KOPRIVNIČKO-</w:t>
      </w:r>
    </w:p>
    <w:p w14:paraId="6F960D52" w14:textId="77777777" w:rsidR="00E55FA5" w:rsidRPr="00383437" w:rsidRDefault="00E55FA5" w:rsidP="0002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437">
        <w:rPr>
          <w:rFonts w:ascii="Times New Roman" w:hAnsi="Times New Roman" w:cs="Times New Roman"/>
          <w:sz w:val="24"/>
          <w:szCs w:val="24"/>
        </w:rPr>
        <w:t>KRIŽEVAČKE ŽUPANIJE</w:t>
      </w:r>
    </w:p>
    <w:p w14:paraId="6A89F5CD" w14:textId="77777777" w:rsidR="002111AF" w:rsidRPr="00383437" w:rsidRDefault="002111AF" w:rsidP="0002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83437">
        <w:rPr>
          <w:rFonts w:ascii="Times New Roman" w:hAnsi="Times New Roman" w:cs="Times New Roman"/>
          <w:sz w:val="24"/>
          <w:szCs w:val="24"/>
        </w:rPr>
        <w:t>Trg Dr. Tomislava Bardeka 10, Koprivnica</w:t>
      </w:r>
    </w:p>
    <w:p w14:paraId="704618EA" w14:textId="07169560" w:rsidR="008E747E" w:rsidRPr="00AD6A7C" w:rsidRDefault="008E747E" w:rsidP="0002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D6A7C">
        <w:rPr>
          <w:rFonts w:ascii="Times New Roman" w:hAnsi="Times New Roman" w:cs="Times New Roman"/>
          <w:sz w:val="24"/>
          <w:szCs w:val="24"/>
        </w:rPr>
        <w:t xml:space="preserve">KLASA: </w:t>
      </w:r>
      <w:r w:rsidR="00AD6A7C" w:rsidRPr="00AD6A7C">
        <w:rPr>
          <w:rFonts w:ascii="Times New Roman" w:hAnsi="Times New Roman" w:cs="Times New Roman"/>
          <w:sz w:val="24"/>
          <w:szCs w:val="24"/>
        </w:rPr>
        <w:t>041-01/25-01/</w:t>
      </w:r>
      <w:r w:rsidR="00B740AE">
        <w:rPr>
          <w:rFonts w:ascii="Times New Roman" w:hAnsi="Times New Roman" w:cs="Times New Roman"/>
          <w:sz w:val="24"/>
          <w:szCs w:val="24"/>
        </w:rPr>
        <w:t>1</w:t>
      </w:r>
    </w:p>
    <w:p w14:paraId="49A7B2C8" w14:textId="5E9E4423" w:rsidR="00E10C0B" w:rsidRDefault="00E6386A" w:rsidP="0002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</w:t>
      </w:r>
      <w:r w:rsidR="00133256">
        <w:rPr>
          <w:rFonts w:ascii="Times New Roman" w:hAnsi="Times New Roman" w:cs="Times New Roman"/>
          <w:sz w:val="24"/>
          <w:szCs w:val="24"/>
        </w:rPr>
        <w:t>88-</w:t>
      </w:r>
      <w:r w:rsidR="00AD6A7C">
        <w:rPr>
          <w:rFonts w:ascii="Times New Roman" w:hAnsi="Times New Roman" w:cs="Times New Roman"/>
          <w:sz w:val="24"/>
          <w:szCs w:val="24"/>
        </w:rPr>
        <w:t>04-25-</w:t>
      </w:r>
      <w:r w:rsidR="00B740AE">
        <w:rPr>
          <w:rFonts w:ascii="Times New Roman" w:hAnsi="Times New Roman" w:cs="Times New Roman"/>
          <w:sz w:val="24"/>
          <w:szCs w:val="24"/>
        </w:rPr>
        <w:t>2</w:t>
      </w:r>
    </w:p>
    <w:p w14:paraId="41827F6B" w14:textId="22DA92E9" w:rsidR="00E6386A" w:rsidRDefault="00E6386A" w:rsidP="0002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Koprivnica, </w:t>
      </w:r>
      <w:r w:rsidR="00AD6A7C">
        <w:rPr>
          <w:rFonts w:ascii="Times New Roman" w:hAnsi="Times New Roman" w:cs="Times New Roman"/>
          <w:sz w:val="24"/>
          <w:szCs w:val="24"/>
        </w:rPr>
        <w:t xml:space="preserve">07. ožujka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133256">
        <w:rPr>
          <w:rFonts w:ascii="Times New Roman" w:hAnsi="Times New Roman" w:cs="Times New Roman"/>
          <w:sz w:val="24"/>
          <w:szCs w:val="24"/>
        </w:rPr>
        <w:t>2</w:t>
      </w:r>
      <w:r w:rsidR="00AD6A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5F00C4" w14:textId="77777777" w:rsidR="00E4419F" w:rsidRDefault="00E4419F" w:rsidP="0002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AD3153" w14:textId="77777777" w:rsidR="006E4E37" w:rsidRDefault="006E4E37" w:rsidP="00024FB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AC23868" w14:textId="5FE1E794" w:rsidR="006B1427" w:rsidRDefault="006B1427" w:rsidP="006B142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16. stavka 7. Pravilnika Doma zdravlja Koprivničko-križevačke županije o postupku unutarnjeg prijavljivanja nepravilnosti i postupku imenovanja povjerljive osobe i njezina zamjenika URBROJ: 2137-88-2599/2022. od 14. lipnja 2022. godine, </w:t>
      </w:r>
      <w:r>
        <w:rPr>
          <w:rFonts w:ascii="Times New Roman" w:hAnsi="Times New Roman"/>
          <w:sz w:val="24"/>
          <w:szCs w:val="24"/>
        </w:rPr>
        <w:t xml:space="preserve">ravnateljica </w:t>
      </w:r>
      <w:r w:rsidRPr="003F73C5">
        <w:rPr>
          <w:rFonts w:ascii="Times New Roman" w:hAnsi="Times New Roman"/>
          <w:sz w:val="24"/>
          <w:szCs w:val="24"/>
        </w:rPr>
        <w:t>Doma zdravlja Koprivničko-križevačke županije</w:t>
      </w:r>
      <w:r>
        <w:rPr>
          <w:rFonts w:ascii="Times New Roman" w:hAnsi="Times New Roman"/>
          <w:sz w:val="24"/>
          <w:szCs w:val="24"/>
        </w:rPr>
        <w:t xml:space="preserve"> Mirjana Hanžeković, </w:t>
      </w:r>
      <w:r w:rsidR="00AD6A7C">
        <w:rPr>
          <w:rFonts w:ascii="Times New Roman" w:hAnsi="Times New Roman"/>
          <w:sz w:val="24"/>
          <w:szCs w:val="24"/>
        </w:rPr>
        <w:t>univ.</w:t>
      </w:r>
      <w:r>
        <w:rPr>
          <w:rFonts w:ascii="Times New Roman" w:hAnsi="Times New Roman"/>
          <w:sz w:val="24"/>
          <w:szCs w:val="24"/>
        </w:rPr>
        <w:t>mag.oec.</w:t>
      </w:r>
      <w:r w:rsidR="00AD6A7C">
        <w:rPr>
          <w:rFonts w:ascii="Times New Roman" w:hAnsi="Times New Roman"/>
          <w:sz w:val="24"/>
          <w:szCs w:val="24"/>
        </w:rPr>
        <w:t xml:space="preserve"> uslijed ukazane potrebe</w:t>
      </w:r>
      <w:r>
        <w:rPr>
          <w:rFonts w:ascii="Times New Roman" w:hAnsi="Times New Roman"/>
          <w:sz w:val="24"/>
          <w:szCs w:val="24"/>
        </w:rPr>
        <w:t xml:space="preserve"> donosi</w:t>
      </w:r>
    </w:p>
    <w:p w14:paraId="55D3DAC5" w14:textId="77777777" w:rsidR="00E4419F" w:rsidRDefault="00E4419F" w:rsidP="00E4419F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B7CABEE" w14:textId="0CE90EB5" w:rsidR="002C41E7" w:rsidRPr="0050123D" w:rsidRDefault="00AD6A7C" w:rsidP="006129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129C9" w:rsidRPr="0050123D">
        <w:rPr>
          <w:rFonts w:ascii="Times New Roman" w:hAnsi="Times New Roman" w:cs="Times New Roman"/>
          <w:b/>
          <w:sz w:val="24"/>
          <w:szCs w:val="24"/>
        </w:rPr>
        <w:t xml:space="preserve">Odluku o imenovanju </w:t>
      </w:r>
    </w:p>
    <w:p w14:paraId="38DCA6AC" w14:textId="77777777" w:rsidR="006129C9" w:rsidRPr="0050123D" w:rsidRDefault="00FB5638" w:rsidP="006129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zamjenice </w:t>
      </w:r>
      <w:r w:rsidR="006129C9" w:rsidRPr="0050123D">
        <w:rPr>
          <w:rFonts w:ascii="Times New Roman" w:hAnsi="Times New Roman" w:cs="Times New Roman"/>
          <w:b/>
          <w:sz w:val="24"/>
          <w:szCs w:val="24"/>
        </w:rPr>
        <w:t>povjerljive osobe za unutarnje prijavljivanje</w:t>
      </w:r>
    </w:p>
    <w:p w14:paraId="03F2ECD4" w14:textId="77777777" w:rsidR="006129C9" w:rsidRPr="0050123D" w:rsidRDefault="006129C9" w:rsidP="006129C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123D">
        <w:rPr>
          <w:rFonts w:ascii="Times New Roman" w:hAnsi="Times New Roman" w:cs="Times New Roman"/>
          <w:b/>
          <w:sz w:val="24"/>
          <w:szCs w:val="24"/>
        </w:rPr>
        <w:t>nepravilnosti</w:t>
      </w:r>
    </w:p>
    <w:p w14:paraId="19743A6A" w14:textId="77777777" w:rsidR="00E4419F" w:rsidRDefault="00E4419F" w:rsidP="00E441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F1AD3B" w14:textId="77777777" w:rsidR="0050123D" w:rsidRDefault="0050123D" w:rsidP="00E4419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F772A" w14:textId="1DB3300A" w:rsidR="00AE7807" w:rsidRDefault="005E5E16" w:rsidP="005E5E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1.) </w:t>
      </w:r>
      <w:r w:rsidR="00AD6A7C">
        <w:rPr>
          <w:rFonts w:ascii="Times New Roman" w:hAnsi="Times New Roman" w:cs="Times New Roman"/>
          <w:b/>
          <w:bCs/>
          <w:sz w:val="24"/>
          <w:szCs w:val="24"/>
        </w:rPr>
        <w:t xml:space="preserve">Željka Fruk, </w:t>
      </w:r>
      <w:r w:rsidR="00AD6A7C">
        <w:rPr>
          <w:rFonts w:ascii="Times New Roman" w:hAnsi="Times New Roman" w:cs="Times New Roman"/>
          <w:sz w:val="24"/>
          <w:szCs w:val="24"/>
        </w:rPr>
        <w:t>univ.spec.oec.</w:t>
      </w:r>
      <w:r w:rsidR="00AE78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imenuje se </w:t>
      </w:r>
      <w:r w:rsidR="00AE7807">
        <w:rPr>
          <w:rFonts w:ascii="Times New Roman" w:hAnsi="Times New Roman" w:cs="Times New Roman"/>
          <w:sz w:val="24"/>
          <w:szCs w:val="24"/>
        </w:rPr>
        <w:t xml:space="preserve">zamjenicom </w:t>
      </w:r>
      <w:r>
        <w:rPr>
          <w:rFonts w:ascii="Times New Roman" w:hAnsi="Times New Roman" w:cs="Times New Roman"/>
          <w:sz w:val="24"/>
          <w:szCs w:val="24"/>
        </w:rPr>
        <w:t>povjerljiv</w:t>
      </w:r>
      <w:r w:rsidR="006B142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6B1427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za unutarnje prijavljivanje nepravilnosti Doma zdravlja </w:t>
      </w:r>
      <w:r w:rsidRPr="005E5E16">
        <w:rPr>
          <w:rFonts w:ascii="Times New Roman" w:hAnsi="Times New Roman" w:cs="Times New Roman"/>
          <w:sz w:val="24"/>
          <w:szCs w:val="24"/>
        </w:rPr>
        <w:t>Koprivničko-križevačke županije</w:t>
      </w:r>
      <w:r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AE7807">
        <w:rPr>
          <w:rFonts w:ascii="Times New Roman" w:hAnsi="Times New Roman" w:cs="Times New Roman"/>
          <w:sz w:val="24"/>
          <w:szCs w:val="24"/>
        </w:rPr>
        <w:t xml:space="preserve">zamjenica </w:t>
      </w:r>
      <w:r>
        <w:rPr>
          <w:rFonts w:ascii="Times New Roman" w:hAnsi="Times New Roman" w:cs="Times New Roman"/>
          <w:sz w:val="24"/>
          <w:szCs w:val="24"/>
        </w:rPr>
        <w:t>povjerljiv</w:t>
      </w:r>
      <w:r w:rsidR="00AE78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AE78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617CF9F" w14:textId="0BA4455B" w:rsidR="006B1427" w:rsidRDefault="006B1427" w:rsidP="006B142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5E16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>Prije donošenja ove Odluke, temeljem članka 16. stavka 9.</w:t>
      </w:r>
      <w:r w:rsidRPr="006037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Pravilnika Doma zdravlja Koprivničko-križevačke županije o postupku unutarnjeg prijavljivanja nepravilnosti i postupku imenovanja povjerljive osobe i njezina zamjenika URBROJ: 2137-88-2599/2022. od 14. lipnja 2022. godine, </w:t>
      </w:r>
      <w:r w:rsidR="00AD6A7C">
        <w:rPr>
          <w:rFonts w:ascii="Times New Roman" w:hAnsi="Times New Roman" w:cs="Times New Roman"/>
          <w:sz w:val="24"/>
          <w:szCs w:val="24"/>
        </w:rPr>
        <w:t xml:space="preserve">Željka Fruk </w:t>
      </w:r>
      <w:r>
        <w:rPr>
          <w:rFonts w:ascii="Times New Roman" w:hAnsi="Times New Roman" w:cs="Times New Roman"/>
          <w:sz w:val="24"/>
          <w:szCs w:val="24"/>
        </w:rPr>
        <w:t xml:space="preserve">dala je pisanu suglasnost poslodavcu da je imenuje </w:t>
      </w:r>
      <w:r w:rsidR="00D9041C">
        <w:rPr>
          <w:rFonts w:ascii="Times New Roman" w:hAnsi="Times New Roman" w:cs="Times New Roman"/>
          <w:sz w:val="24"/>
          <w:szCs w:val="24"/>
        </w:rPr>
        <w:t xml:space="preserve">zamjenicom </w:t>
      </w:r>
      <w:r>
        <w:rPr>
          <w:rFonts w:ascii="Times New Roman" w:hAnsi="Times New Roman" w:cs="Times New Roman"/>
          <w:sz w:val="24"/>
          <w:szCs w:val="24"/>
        </w:rPr>
        <w:t>povjerlji</w:t>
      </w:r>
      <w:r w:rsidR="00D9041C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D9041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AFBB43" w14:textId="7B39B48C" w:rsidR="005E5E16" w:rsidRDefault="00D9041C" w:rsidP="005E5E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5E16">
        <w:rPr>
          <w:rFonts w:ascii="Times New Roman" w:hAnsi="Times New Roman" w:cs="Times New Roman"/>
          <w:sz w:val="24"/>
          <w:szCs w:val="24"/>
        </w:rPr>
        <w:t>.) Ova Odluka stupa na snagu</w:t>
      </w:r>
      <w:r w:rsidR="00AD6A7C">
        <w:rPr>
          <w:rFonts w:ascii="Times New Roman" w:hAnsi="Times New Roman" w:cs="Times New Roman"/>
          <w:sz w:val="24"/>
          <w:szCs w:val="24"/>
        </w:rPr>
        <w:t xml:space="preserve"> 11. ožujka 2025. godine.</w:t>
      </w:r>
    </w:p>
    <w:p w14:paraId="09420ACE" w14:textId="2D9CF118" w:rsidR="00AD6A7C" w:rsidRDefault="00D9041C" w:rsidP="005E5E1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5E16">
        <w:rPr>
          <w:rFonts w:ascii="Times New Roman" w:hAnsi="Times New Roman" w:cs="Times New Roman"/>
          <w:sz w:val="24"/>
          <w:szCs w:val="24"/>
        </w:rPr>
        <w:t xml:space="preserve">.) Ova Odluka objaviti će se na internetskim stranicama Doma zdravlja Koprivničko-križevačke županije </w:t>
      </w:r>
      <w:hyperlink r:id="rId6" w:history="1">
        <w:r w:rsidR="00AD6A7C" w:rsidRPr="00A46BE2">
          <w:rPr>
            <w:rStyle w:val="Hiperveza"/>
            <w:rFonts w:ascii="Times New Roman" w:hAnsi="Times New Roman" w:cs="Times New Roman"/>
            <w:sz w:val="24"/>
            <w:szCs w:val="24"/>
          </w:rPr>
          <w:t>www.dzkkz.hr</w:t>
        </w:r>
      </w:hyperlink>
    </w:p>
    <w:p w14:paraId="3BAFD4C1" w14:textId="1250E641" w:rsidR="008C2FE0" w:rsidRPr="005E5E16" w:rsidRDefault="00AD6A7C" w:rsidP="0020779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5.) Danom stupanja na snagu ove Odluke</w:t>
      </w:r>
      <w:r w:rsidR="0020779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Odluka Doma zdravlja </w:t>
      </w:r>
      <w:r w:rsidRPr="005E5E16">
        <w:rPr>
          <w:rFonts w:ascii="Times New Roman" w:hAnsi="Times New Roman" w:cs="Times New Roman"/>
          <w:sz w:val="24"/>
          <w:szCs w:val="24"/>
        </w:rPr>
        <w:t>Koprivničko-križevačke županije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98E">
        <w:rPr>
          <w:rFonts w:ascii="Times New Roman" w:hAnsi="Times New Roman" w:cs="Times New Roman"/>
          <w:sz w:val="24"/>
          <w:szCs w:val="24"/>
        </w:rPr>
        <w:t xml:space="preserve">URBROJ: 2137-88-3015/2022. od 15. srpnja 2022. godine </w:t>
      </w:r>
      <w:r>
        <w:rPr>
          <w:rFonts w:ascii="Times New Roman" w:hAnsi="Times New Roman" w:cs="Times New Roman"/>
          <w:sz w:val="24"/>
          <w:szCs w:val="24"/>
        </w:rPr>
        <w:t>stavlja se izvan snage.</w:t>
      </w:r>
      <w:r w:rsidR="008C2FE0" w:rsidRPr="005E5E16">
        <w:rPr>
          <w:rFonts w:ascii="Times New Roman" w:hAnsi="Times New Roman" w:cs="Times New Roman"/>
          <w:sz w:val="24"/>
          <w:szCs w:val="24"/>
        </w:rPr>
        <w:tab/>
      </w:r>
      <w:r w:rsidR="008C2FE0" w:rsidRPr="005E5E16">
        <w:rPr>
          <w:rFonts w:ascii="Times New Roman" w:hAnsi="Times New Roman" w:cs="Times New Roman"/>
          <w:sz w:val="24"/>
          <w:szCs w:val="24"/>
        </w:rPr>
        <w:tab/>
      </w:r>
      <w:r w:rsidR="008C2FE0" w:rsidRPr="005E5E16">
        <w:rPr>
          <w:rFonts w:ascii="Times New Roman" w:hAnsi="Times New Roman" w:cs="Times New Roman"/>
          <w:sz w:val="24"/>
          <w:szCs w:val="24"/>
        </w:rPr>
        <w:tab/>
      </w:r>
      <w:r w:rsidR="008C2FE0" w:rsidRPr="005E5E16">
        <w:rPr>
          <w:rFonts w:ascii="Times New Roman" w:hAnsi="Times New Roman" w:cs="Times New Roman"/>
          <w:sz w:val="24"/>
          <w:szCs w:val="24"/>
        </w:rPr>
        <w:tab/>
      </w:r>
      <w:r w:rsidR="002143DF" w:rsidRPr="005E5E16">
        <w:rPr>
          <w:rFonts w:ascii="Times New Roman" w:hAnsi="Times New Roman" w:cs="Times New Roman"/>
          <w:sz w:val="24"/>
          <w:szCs w:val="24"/>
        </w:rPr>
        <w:tab/>
      </w:r>
    </w:p>
    <w:p w14:paraId="6381BAAA" w14:textId="77777777" w:rsidR="00D434AF" w:rsidRDefault="002D252C" w:rsidP="0020779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2E301B3" w14:textId="55024761" w:rsidR="00AE733D" w:rsidRDefault="00B6335F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4CC6">
        <w:rPr>
          <w:rFonts w:ascii="Times New Roman" w:hAnsi="Times New Roman" w:cs="Times New Roman"/>
          <w:sz w:val="24"/>
          <w:szCs w:val="24"/>
        </w:rPr>
        <w:t xml:space="preserve">      </w:t>
      </w:r>
      <w:r w:rsidR="00AD6A7C">
        <w:rPr>
          <w:rFonts w:ascii="Times New Roman" w:hAnsi="Times New Roman" w:cs="Times New Roman"/>
          <w:sz w:val="24"/>
          <w:szCs w:val="24"/>
        </w:rPr>
        <w:t>RAVNATELJICA</w:t>
      </w:r>
    </w:p>
    <w:p w14:paraId="59C4DFC1" w14:textId="76645714" w:rsidR="00874CC6" w:rsidRDefault="00874CC6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041C">
        <w:rPr>
          <w:rFonts w:ascii="Times New Roman" w:hAnsi="Times New Roman" w:cs="Times New Roman"/>
          <w:sz w:val="24"/>
          <w:szCs w:val="24"/>
        </w:rPr>
        <w:t xml:space="preserve">   Mirjana Hanžeković, </w:t>
      </w:r>
      <w:r w:rsidR="00AD6A7C">
        <w:rPr>
          <w:rFonts w:ascii="Times New Roman" w:hAnsi="Times New Roman" w:cs="Times New Roman"/>
          <w:sz w:val="24"/>
          <w:szCs w:val="24"/>
        </w:rPr>
        <w:t>univ.</w:t>
      </w:r>
      <w:r w:rsidR="00D9041C">
        <w:rPr>
          <w:rFonts w:ascii="Times New Roman" w:hAnsi="Times New Roman" w:cs="Times New Roman"/>
          <w:sz w:val="24"/>
          <w:szCs w:val="24"/>
        </w:rPr>
        <w:t>mag.oec.</w:t>
      </w:r>
    </w:p>
    <w:p w14:paraId="7394AE58" w14:textId="77777777" w:rsidR="00AD6A7C" w:rsidRDefault="00AD6A7C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5992C4" w14:textId="77777777" w:rsidR="00AD6A7C" w:rsidRDefault="00AD6A7C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27A626" w14:textId="77777777" w:rsidR="00AD6A7C" w:rsidRDefault="00AD6A7C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9DBBD4" w14:textId="77777777" w:rsidR="00AD6A7C" w:rsidRDefault="00AD6A7C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D21254" w14:textId="77777777" w:rsidR="00AD6A7C" w:rsidRDefault="00AD6A7C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3246BB" w14:textId="77777777" w:rsidR="00AD6A7C" w:rsidRDefault="00AD6A7C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D333760" w14:textId="77777777" w:rsidR="00AD6A7C" w:rsidRDefault="00AD6A7C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698F41" w14:textId="77777777" w:rsidR="00AD6A7C" w:rsidRDefault="00AD6A7C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0C8E400" w14:textId="77777777" w:rsidR="00B6335F" w:rsidRDefault="00B6335F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49BDCE3" w14:textId="77777777" w:rsidR="00AD6A7C" w:rsidRDefault="00AE733D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DFD2A0" w14:textId="6E304C13" w:rsidR="00AE733D" w:rsidRDefault="00AE733D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6A7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633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A0436D" w14:textId="77777777" w:rsidR="002111AF" w:rsidRDefault="002111AF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7B4024" w14:textId="77777777" w:rsidR="00BF21E6" w:rsidRDefault="00BF21E6" w:rsidP="0079202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586ECE" w14:textId="4DE3581B" w:rsidR="00683400" w:rsidRDefault="002111AF" w:rsidP="00874CC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  <w:r w:rsidR="00BF21E6">
        <w:rPr>
          <w:rFonts w:ascii="Times New Roman" w:hAnsi="Times New Roman" w:cs="Times New Roman"/>
          <w:sz w:val="24"/>
          <w:szCs w:val="24"/>
        </w:rPr>
        <w:t xml:space="preserve"> 1</w:t>
      </w:r>
      <w:r w:rsidR="00874CC6">
        <w:rPr>
          <w:rFonts w:ascii="Times New Roman" w:hAnsi="Times New Roman" w:cs="Times New Roman"/>
          <w:sz w:val="24"/>
          <w:szCs w:val="24"/>
        </w:rPr>
        <w:t>.</w:t>
      </w:r>
      <w:r w:rsidR="00874CC6" w:rsidRPr="00874CC6">
        <w:rPr>
          <w:rFonts w:ascii="Times New Roman" w:hAnsi="Times New Roman" w:cs="Times New Roman"/>
          <w:sz w:val="24"/>
          <w:szCs w:val="24"/>
        </w:rPr>
        <w:t xml:space="preserve"> </w:t>
      </w:r>
      <w:r w:rsidR="00AD6A7C">
        <w:rPr>
          <w:rFonts w:ascii="Times New Roman" w:hAnsi="Times New Roman" w:cs="Times New Roman"/>
          <w:sz w:val="24"/>
          <w:szCs w:val="24"/>
        </w:rPr>
        <w:t>Željka Fruk,</w:t>
      </w:r>
      <w:r w:rsidR="00B0299C">
        <w:rPr>
          <w:rFonts w:ascii="Times New Roman" w:hAnsi="Times New Roman" w:cs="Times New Roman"/>
          <w:sz w:val="24"/>
          <w:szCs w:val="24"/>
        </w:rPr>
        <w:t xml:space="preserve"> </w:t>
      </w:r>
      <w:r w:rsidR="00AD6A7C">
        <w:rPr>
          <w:rFonts w:ascii="Times New Roman" w:hAnsi="Times New Roman" w:cs="Times New Roman"/>
          <w:sz w:val="24"/>
          <w:szCs w:val="24"/>
        </w:rPr>
        <w:t>univ.spec.oec.</w:t>
      </w:r>
    </w:p>
    <w:p w14:paraId="199FCADA" w14:textId="7A75D7CA" w:rsidR="00683400" w:rsidRDefault="00683400" w:rsidP="00683400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Osobni očevidnik radnice</w:t>
      </w:r>
      <w:r w:rsidR="00AD6A7C">
        <w:rPr>
          <w:rFonts w:ascii="Times New Roman" w:hAnsi="Times New Roman" w:cs="Times New Roman"/>
          <w:sz w:val="24"/>
          <w:szCs w:val="24"/>
        </w:rPr>
        <w:t>.</w:t>
      </w:r>
    </w:p>
    <w:p w14:paraId="4CB2E15E" w14:textId="2FC8ED48" w:rsidR="00193C1A" w:rsidRDefault="00683400" w:rsidP="00AD6A7C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193C1A" w:rsidSect="004D1047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23440"/>
    <w:multiLevelType w:val="hybridMultilevel"/>
    <w:tmpl w:val="17A47704"/>
    <w:lvl w:ilvl="0" w:tplc="5478EE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A61A41"/>
    <w:multiLevelType w:val="hybridMultilevel"/>
    <w:tmpl w:val="A0D2FF5E"/>
    <w:lvl w:ilvl="0" w:tplc="C7CC9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80472F"/>
    <w:multiLevelType w:val="hybridMultilevel"/>
    <w:tmpl w:val="3FD8C7EE"/>
    <w:lvl w:ilvl="0" w:tplc="1E98F64A">
      <w:start w:val="1"/>
      <w:numFmt w:val="bullet"/>
      <w:lvlText w:val="-"/>
      <w:lvlJc w:val="left"/>
      <w:pPr>
        <w:ind w:left="123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22693CA6"/>
    <w:multiLevelType w:val="hybridMultilevel"/>
    <w:tmpl w:val="9ABA7126"/>
    <w:lvl w:ilvl="0" w:tplc="CDD887F8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30101DCA"/>
    <w:multiLevelType w:val="hybridMultilevel"/>
    <w:tmpl w:val="69649FFE"/>
    <w:lvl w:ilvl="0" w:tplc="D5187664">
      <w:start w:val="1"/>
      <w:numFmt w:val="upperLetter"/>
      <w:lvlText w:val="%1."/>
      <w:lvlJc w:val="left"/>
      <w:pPr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5" w15:restartNumberingAfterBreak="0">
    <w:nsid w:val="3596748C"/>
    <w:multiLevelType w:val="hybridMultilevel"/>
    <w:tmpl w:val="E072FC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1B51AE"/>
    <w:multiLevelType w:val="hybridMultilevel"/>
    <w:tmpl w:val="A9083072"/>
    <w:lvl w:ilvl="0" w:tplc="F97A4328">
      <w:numFmt w:val="bullet"/>
      <w:lvlText w:val="-"/>
      <w:lvlJc w:val="left"/>
      <w:pPr>
        <w:ind w:left="118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44261BFD"/>
    <w:multiLevelType w:val="hybridMultilevel"/>
    <w:tmpl w:val="AC1E81B0"/>
    <w:lvl w:ilvl="0" w:tplc="845C66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51A3C"/>
    <w:multiLevelType w:val="hybridMultilevel"/>
    <w:tmpl w:val="CB0C23D6"/>
    <w:lvl w:ilvl="0" w:tplc="C846A9D4">
      <w:start w:val="2137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D0E246F"/>
    <w:multiLevelType w:val="hybridMultilevel"/>
    <w:tmpl w:val="EB6A00C2"/>
    <w:lvl w:ilvl="0" w:tplc="3758801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A822AA3"/>
    <w:multiLevelType w:val="hybridMultilevel"/>
    <w:tmpl w:val="7F64B1EA"/>
    <w:lvl w:ilvl="0" w:tplc="E38028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82103"/>
    <w:multiLevelType w:val="hybridMultilevel"/>
    <w:tmpl w:val="D23CDE8C"/>
    <w:lvl w:ilvl="0" w:tplc="0748A72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803742638">
    <w:abstractNumId w:val="5"/>
  </w:num>
  <w:num w:numId="2" w16cid:durableId="925651011">
    <w:abstractNumId w:val="0"/>
  </w:num>
  <w:num w:numId="3" w16cid:durableId="679507615">
    <w:abstractNumId w:val="3"/>
  </w:num>
  <w:num w:numId="4" w16cid:durableId="1555197227">
    <w:abstractNumId w:val="6"/>
  </w:num>
  <w:num w:numId="5" w16cid:durableId="1869683792">
    <w:abstractNumId w:val="11"/>
  </w:num>
  <w:num w:numId="6" w16cid:durableId="1458059148">
    <w:abstractNumId w:val="4"/>
  </w:num>
  <w:num w:numId="7" w16cid:durableId="1751728403">
    <w:abstractNumId w:val="2"/>
  </w:num>
  <w:num w:numId="8" w16cid:durableId="1581259010">
    <w:abstractNumId w:val="8"/>
  </w:num>
  <w:num w:numId="9" w16cid:durableId="412363488">
    <w:abstractNumId w:val="9"/>
  </w:num>
  <w:num w:numId="10" w16cid:durableId="922881455">
    <w:abstractNumId w:val="7"/>
  </w:num>
  <w:num w:numId="11" w16cid:durableId="903755876">
    <w:abstractNumId w:val="10"/>
  </w:num>
  <w:num w:numId="12" w16cid:durableId="160576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18"/>
    <w:rsid w:val="00024FB9"/>
    <w:rsid w:val="000306CF"/>
    <w:rsid w:val="00046AC9"/>
    <w:rsid w:val="000574AA"/>
    <w:rsid w:val="00081C1D"/>
    <w:rsid w:val="000A4DD1"/>
    <w:rsid w:val="000B09AF"/>
    <w:rsid w:val="000E61B8"/>
    <w:rsid w:val="001064B9"/>
    <w:rsid w:val="00123AEB"/>
    <w:rsid w:val="00133256"/>
    <w:rsid w:val="00135042"/>
    <w:rsid w:val="001670BD"/>
    <w:rsid w:val="001724C3"/>
    <w:rsid w:val="001730D1"/>
    <w:rsid w:val="00193C1A"/>
    <w:rsid w:val="00202CB9"/>
    <w:rsid w:val="00207796"/>
    <w:rsid w:val="002111AF"/>
    <w:rsid w:val="002143DF"/>
    <w:rsid w:val="00222CBE"/>
    <w:rsid w:val="00253A0E"/>
    <w:rsid w:val="002A0925"/>
    <w:rsid w:val="002C41E7"/>
    <w:rsid w:val="002D252C"/>
    <w:rsid w:val="00313730"/>
    <w:rsid w:val="00340823"/>
    <w:rsid w:val="00383437"/>
    <w:rsid w:val="00396238"/>
    <w:rsid w:val="003A58F9"/>
    <w:rsid w:val="003B2399"/>
    <w:rsid w:val="003D7A04"/>
    <w:rsid w:val="00410076"/>
    <w:rsid w:val="00415914"/>
    <w:rsid w:val="00451D5A"/>
    <w:rsid w:val="0045236C"/>
    <w:rsid w:val="0048098E"/>
    <w:rsid w:val="004A403E"/>
    <w:rsid w:val="004D1047"/>
    <w:rsid w:val="004D1871"/>
    <w:rsid w:val="004D5E5B"/>
    <w:rsid w:val="004F0A42"/>
    <w:rsid w:val="0050123D"/>
    <w:rsid w:val="00505A94"/>
    <w:rsid w:val="00514E8A"/>
    <w:rsid w:val="00533721"/>
    <w:rsid w:val="00547593"/>
    <w:rsid w:val="00561551"/>
    <w:rsid w:val="0058081D"/>
    <w:rsid w:val="005B7B43"/>
    <w:rsid w:val="005E5E16"/>
    <w:rsid w:val="00612800"/>
    <w:rsid w:val="006129C9"/>
    <w:rsid w:val="00625F73"/>
    <w:rsid w:val="006538A6"/>
    <w:rsid w:val="00683400"/>
    <w:rsid w:val="00692A18"/>
    <w:rsid w:val="00697BB5"/>
    <w:rsid w:val="006B0F1C"/>
    <w:rsid w:val="006B1427"/>
    <w:rsid w:val="006B1F56"/>
    <w:rsid w:val="006C2A8F"/>
    <w:rsid w:val="006C2F98"/>
    <w:rsid w:val="006C4E56"/>
    <w:rsid w:val="006E4E37"/>
    <w:rsid w:val="00720E3F"/>
    <w:rsid w:val="00752BBA"/>
    <w:rsid w:val="00762F55"/>
    <w:rsid w:val="00765E9E"/>
    <w:rsid w:val="00767FA5"/>
    <w:rsid w:val="0079202A"/>
    <w:rsid w:val="007968E4"/>
    <w:rsid w:val="007F0A98"/>
    <w:rsid w:val="007F2F41"/>
    <w:rsid w:val="00804D7D"/>
    <w:rsid w:val="00814E74"/>
    <w:rsid w:val="00822B84"/>
    <w:rsid w:val="00841E01"/>
    <w:rsid w:val="00846178"/>
    <w:rsid w:val="00855E41"/>
    <w:rsid w:val="008576BB"/>
    <w:rsid w:val="00874CC6"/>
    <w:rsid w:val="00897918"/>
    <w:rsid w:val="00897B77"/>
    <w:rsid w:val="008B5D73"/>
    <w:rsid w:val="008C1D0F"/>
    <w:rsid w:val="008C2FE0"/>
    <w:rsid w:val="008E747E"/>
    <w:rsid w:val="008F794D"/>
    <w:rsid w:val="00917E84"/>
    <w:rsid w:val="009209E6"/>
    <w:rsid w:val="00961127"/>
    <w:rsid w:val="00990564"/>
    <w:rsid w:val="00A0001B"/>
    <w:rsid w:val="00A100D4"/>
    <w:rsid w:val="00A33031"/>
    <w:rsid w:val="00AD6A7C"/>
    <w:rsid w:val="00AE733D"/>
    <w:rsid w:val="00AE7807"/>
    <w:rsid w:val="00B0299C"/>
    <w:rsid w:val="00B27B96"/>
    <w:rsid w:val="00B47437"/>
    <w:rsid w:val="00B6335F"/>
    <w:rsid w:val="00B740AE"/>
    <w:rsid w:val="00B9438D"/>
    <w:rsid w:val="00BA16F6"/>
    <w:rsid w:val="00BA3705"/>
    <w:rsid w:val="00BA45DC"/>
    <w:rsid w:val="00BC4D84"/>
    <w:rsid w:val="00BF21E6"/>
    <w:rsid w:val="00BF2695"/>
    <w:rsid w:val="00C04877"/>
    <w:rsid w:val="00C23C2D"/>
    <w:rsid w:val="00C23FC6"/>
    <w:rsid w:val="00C45E2B"/>
    <w:rsid w:val="00C50D1A"/>
    <w:rsid w:val="00C82EF0"/>
    <w:rsid w:val="00C841F1"/>
    <w:rsid w:val="00CB625E"/>
    <w:rsid w:val="00CE5199"/>
    <w:rsid w:val="00CF533B"/>
    <w:rsid w:val="00D434AF"/>
    <w:rsid w:val="00D9041C"/>
    <w:rsid w:val="00DA577B"/>
    <w:rsid w:val="00DB4862"/>
    <w:rsid w:val="00DC6FAF"/>
    <w:rsid w:val="00E10C0B"/>
    <w:rsid w:val="00E27DA8"/>
    <w:rsid w:val="00E4102B"/>
    <w:rsid w:val="00E4419F"/>
    <w:rsid w:val="00E55FA5"/>
    <w:rsid w:val="00E6386A"/>
    <w:rsid w:val="00E774FB"/>
    <w:rsid w:val="00ED5C88"/>
    <w:rsid w:val="00EE2CD1"/>
    <w:rsid w:val="00F00B3F"/>
    <w:rsid w:val="00F05CE5"/>
    <w:rsid w:val="00F13014"/>
    <w:rsid w:val="00F60C80"/>
    <w:rsid w:val="00F8503F"/>
    <w:rsid w:val="00F97366"/>
    <w:rsid w:val="00FB52F2"/>
    <w:rsid w:val="00FB5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EEFE"/>
  <w15:docId w15:val="{BF746CD6-DE6F-4138-813B-DDA26218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E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92A1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B52F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D6A7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6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zkk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C2FC1-6BFE-46AB-A529-B99A893A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TEREZIJA</dc:creator>
  <cp:lastModifiedBy>Terezija</cp:lastModifiedBy>
  <cp:revision>6</cp:revision>
  <cp:lastPrinted>2022-07-15T12:33:00Z</cp:lastPrinted>
  <dcterms:created xsi:type="dcterms:W3CDTF">2025-03-07T11:16:00Z</dcterms:created>
  <dcterms:modified xsi:type="dcterms:W3CDTF">2025-03-10T06:46:00Z</dcterms:modified>
</cp:coreProperties>
</file>